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75" w:rsidRPr="006C18B4" w:rsidRDefault="006C18B4" w:rsidP="006C18B4">
      <w:pPr>
        <w:pStyle w:val="Sansinterligne"/>
        <w:rPr>
          <w:rFonts w:ascii="Forte" w:hAnsi="Forte"/>
          <w:sz w:val="32"/>
          <w:szCs w:val="32"/>
        </w:rPr>
      </w:pPr>
      <w:r w:rsidRPr="006C18B4">
        <w:rPr>
          <w:rFonts w:ascii="Forte" w:hAnsi="Forte"/>
          <w:sz w:val="32"/>
          <w:szCs w:val="32"/>
        </w:rPr>
        <w:t>Système endocrinien</w:t>
      </w:r>
    </w:p>
    <w:p w:rsidR="006C18B4" w:rsidRDefault="006C18B4" w:rsidP="006C18B4">
      <w:pPr>
        <w:pStyle w:val="Sansinterligne"/>
      </w:pPr>
    </w:p>
    <w:p w:rsidR="006C18B4" w:rsidRDefault="006C18B4" w:rsidP="006C18B4">
      <w:pPr>
        <w:pStyle w:val="Sansinterligne"/>
      </w:pPr>
      <w:r>
        <w:t>Le système endocrinien est constitué de glandes qui libèrent des hormones distribuées dans l’organisme via le sang.</w:t>
      </w:r>
    </w:p>
    <w:p w:rsidR="006C18B4" w:rsidRDefault="006C18B4" w:rsidP="006C18B4">
      <w:pPr>
        <w:pStyle w:val="Sansinterligne"/>
      </w:pPr>
    </w:p>
    <w:p w:rsidR="006C18B4" w:rsidRDefault="006C18B4" w:rsidP="006C18B4">
      <w:pPr>
        <w:pStyle w:val="Sansinterligne"/>
      </w:pPr>
      <w:r>
        <w:t>Ces hormones régulent la croissance, le développement et la fonction de nombreux issus et coordonne les processus métaboliques à l’intérieur de l’organisme.</w:t>
      </w:r>
    </w:p>
    <w:p w:rsidR="006C18B4" w:rsidRDefault="006C18B4" w:rsidP="006C18B4">
      <w:pPr>
        <w:pStyle w:val="Sansinterligne"/>
      </w:pPr>
    </w:p>
    <w:p w:rsidR="006C18B4" w:rsidRDefault="006C18B4" w:rsidP="006C18B4">
      <w:pPr>
        <w:pStyle w:val="Sansinterligne"/>
      </w:pPr>
      <w:r>
        <w:t>Principales glandes :</w:t>
      </w:r>
      <w:bookmarkStart w:id="0" w:name="_GoBack"/>
      <w:bookmarkEnd w:id="0"/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Hypothalamus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Hypophyse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Surrénale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Thyroïde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Ovaire ou testicule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Parathyroïde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Pancréas</w:t>
      </w:r>
    </w:p>
    <w:p w:rsidR="006C18B4" w:rsidRDefault="006C18B4" w:rsidP="006C18B4">
      <w:pPr>
        <w:pStyle w:val="Sansinterligne"/>
        <w:numPr>
          <w:ilvl w:val="0"/>
          <w:numId w:val="1"/>
        </w:numPr>
      </w:pPr>
      <w:r>
        <w:t>Thymus</w:t>
      </w:r>
    </w:p>
    <w:sectPr w:rsidR="006C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321C"/>
    <w:multiLevelType w:val="hybridMultilevel"/>
    <w:tmpl w:val="11FEA136"/>
    <w:lvl w:ilvl="0" w:tplc="2904C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B4"/>
    <w:rsid w:val="00637475"/>
    <w:rsid w:val="006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18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1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2012-12-07T15:31:00Z</dcterms:created>
  <dcterms:modified xsi:type="dcterms:W3CDTF">2012-12-07T15:36:00Z</dcterms:modified>
</cp:coreProperties>
</file>